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9E499" w14:textId="77777777" w:rsidR="00CF21C5" w:rsidRDefault="00CF21C5" w:rsidP="00CF21C5">
      <w:pPr>
        <w:spacing w:before="100" w:beforeAutospacing="1" w:after="100" w:afterAutospacing="1" w:line="480" w:lineRule="auto"/>
        <w:jc w:val="center"/>
        <w:rPr>
          <w:rFonts w:ascii="Times New Roman" w:hAnsi="Times New Roman" w:cs="Times New Roman"/>
          <w:sz w:val="24"/>
          <w:szCs w:val="24"/>
        </w:rPr>
      </w:pPr>
    </w:p>
    <w:p w14:paraId="03E34267" w14:textId="77777777" w:rsidR="00CF21C5" w:rsidRDefault="00CF21C5" w:rsidP="00CF21C5">
      <w:pPr>
        <w:spacing w:before="100" w:beforeAutospacing="1" w:after="100" w:afterAutospacing="1" w:line="480" w:lineRule="auto"/>
        <w:jc w:val="center"/>
        <w:rPr>
          <w:rFonts w:ascii="Times New Roman" w:hAnsi="Times New Roman" w:cs="Times New Roman"/>
          <w:sz w:val="24"/>
          <w:szCs w:val="24"/>
        </w:rPr>
      </w:pPr>
    </w:p>
    <w:p w14:paraId="369ED7B7" w14:textId="77777777" w:rsidR="00CF21C5" w:rsidRDefault="00CF21C5" w:rsidP="00CF21C5">
      <w:pPr>
        <w:spacing w:before="100" w:beforeAutospacing="1" w:after="100" w:afterAutospacing="1" w:line="480" w:lineRule="auto"/>
        <w:jc w:val="center"/>
        <w:rPr>
          <w:rFonts w:ascii="Times New Roman" w:hAnsi="Times New Roman" w:cs="Times New Roman"/>
          <w:sz w:val="24"/>
          <w:szCs w:val="24"/>
        </w:rPr>
      </w:pPr>
    </w:p>
    <w:p w14:paraId="022EC85F" w14:textId="77777777" w:rsidR="00CF21C5" w:rsidRDefault="00CF21C5" w:rsidP="00CF21C5">
      <w:pPr>
        <w:spacing w:before="100" w:beforeAutospacing="1" w:after="100" w:afterAutospacing="1" w:line="480" w:lineRule="auto"/>
        <w:jc w:val="center"/>
        <w:rPr>
          <w:rFonts w:ascii="Times New Roman" w:hAnsi="Times New Roman" w:cs="Times New Roman"/>
          <w:sz w:val="24"/>
          <w:szCs w:val="24"/>
        </w:rPr>
      </w:pPr>
    </w:p>
    <w:p w14:paraId="6D00A943" w14:textId="77777777" w:rsidR="00CF21C5" w:rsidRDefault="00CF21C5" w:rsidP="00CF21C5">
      <w:pPr>
        <w:spacing w:before="100" w:beforeAutospacing="1" w:after="100" w:afterAutospacing="1" w:line="480" w:lineRule="auto"/>
        <w:jc w:val="center"/>
        <w:rPr>
          <w:rFonts w:ascii="Times New Roman" w:hAnsi="Times New Roman" w:cs="Times New Roman"/>
          <w:sz w:val="24"/>
          <w:szCs w:val="24"/>
        </w:rPr>
      </w:pPr>
    </w:p>
    <w:p w14:paraId="048898CD" w14:textId="77777777" w:rsidR="00CF21C5" w:rsidRDefault="00CF21C5" w:rsidP="00CF21C5">
      <w:pPr>
        <w:spacing w:before="100" w:beforeAutospacing="1" w:after="100" w:afterAutospacing="1" w:line="480" w:lineRule="auto"/>
        <w:jc w:val="center"/>
        <w:rPr>
          <w:rFonts w:ascii="Times New Roman" w:hAnsi="Times New Roman" w:cs="Times New Roman"/>
          <w:sz w:val="24"/>
          <w:szCs w:val="24"/>
        </w:rPr>
      </w:pPr>
    </w:p>
    <w:p w14:paraId="27D7CB28" w14:textId="3D80F9BB" w:rsidR="00CF21C5" w:rsidRDefault="009B40A3" w:rsidP="00CF21C5">
      <w:pPr>
        <w:spacing w:before="100" w:beforeAutospacing="1" w:after="100" w:afterAutospacing="1" w:line="480" w:lineRule="auto"/>
        <w:jc w:val="center"/>
        <w:rPr>
          <w:rFonts w:ascii="Times New Roman" w:hAnsi="Times New Roman" w:cs="Times New Roman"/>
          <w:sz w:val="24"/>
          <w:szCs w:val="24"/>
        </w:rPr>
      </w:pPr>
      <w:r w:rsidRPr="00577DD7">
        <w:rPr>
          <w:rFonts w:ascii="Times New Roman" w:hAnsi="Times New Roman" w:cs="Times New Roman"/>
          <w:sz w:val="24"/>
          <w:szCs w:val="24"/>
        </w:rPr>
        <w:t>Middle Childhood</w:t>
      </w:r>
    </w:p>
    <w:p w14:paraId="336F1F43" w14:textId="77777777" w:rsidR="00CF21C5" w:rsidRDefault="009B40A3" w:rsidP="00CF21C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91DD003" w14:textId="77777777" w:rsidR="00CF21C5" w:rsidRDefault="009B40A3" w:rsidP="00CF21C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2623E3F" w14:textId="7FEE854C" w:rsidR="00CF21C5" w:rsidRDefault="009B40A3" w:rsidP="00CF21C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D059BE">
        <w:rPr>
          <w:rFonts w:ascii="Times New Roman" w:hAnsi="Times New Roman" w:cs="Times New Roman"/>
          <w:sz w:val="24"/>
          <w:szCs w:val="24"/>
        </w:rPr>
        <w:t xml:space="preserve"> of Submission</w:t>
      </w:r>
    </w:p>
    <w:p w14:paraId="5DDA676A" w14:textId="77777777" w:rsidR="00CF21C5" w:rsidRDefault="009B40A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110630A9" w14:textId="1EBE26AD" w:rsidR="00CF21C5" w:rsidRDefault="009B40A3" w:rsidP="00CF21C5">
      <w:pPr>
        <w:spacing w:before="100" w:beforeAutospacing="1" w:after="100" w:afterAutospacing="1" w:line="480" w:lineRule="auto"/>
        <w:jc w:val="center"/>
        <w:rPr>
          <w:rFonts w:ascii="Times New Roman" w:hAnsi="Times New Roman" w:cs="Times New Roman"/>
          <w:sz w:val="24"/>
          <w:szCs w:val="24"/>
        </w:rPr>
      </w:pPr>
      <w:r w:rsidRPr="00577DD7">
        <w:rPr>
          <w:rFonts w:ascii="Times New Roman" w:hAnsi="Times New Roman" w:cs="Times New Roman"/>
          <w:sz w:val="24"/>
          <w:szCs w:val="24"/>
        </w:rPr>
        <w:lastRenderedPageBreak/>
        <w:t>Middle childhood</w:t>
      </w:r>
    </w:p>
    <w:p w14:paraId="0A3F24CE" w14:textId="77777777" w:rsidR="00D059BE" w:rsidRPr="00D059BE" w:rsidRDefault="009B40A3" w:rsidP="00D059BE">
      <w:pPr>
        <w:spacing w:before="100" w:beforeAutospacing="1" w:after="100" w:afterAutospacing="1" w:line="480" w:lineRule="auto"/>
        <w:rPr>
          <w:rFonts w:ascii="Times New Roman" w:hAnsi="Times New Roman" w:cs="Times New Roman"/>
          <w:b/>
          <w:sz w:val="24"/>
          <w:szCs w:val="24"/>
        </w:rPr>
      </w:pPr>
      <w:r w:rsidRPr="00D059BE">
        <w:rPr>
          <w:rFonts w:ascii="Times New Roman" w:hAnsi="Times New Roman" w:cs="Times New Roman"/>
          <w:b/>
          <w:sz w:val="24"/>
          <w:szCs w:val="24"/>
        </w:rPr>
        <w:t>QN. 1</w:t>
      </w:r>
    </w:p>
    <w:p w14:paraId="1AE1854D" w14:textId="2D3363F3" w:rsidR="00CF21C5" w:rsidRPr="00577DD7" w:rsidRDefault="009B40A3" w:rsidP="00D059BE">
      <w:pPr>
        <w:spacing w:before="100" w:beforeAutospacing="1" w:after="100" w:afterAutospacing="1" w:line="480" w:lineRule="auto"/>
        <w:ind w:firstLine="720"/>
        <w:rPr>
          <w:rFonts w:ascii="Times New Roman" w:hAnsi="Times New Roman" w:cs="Times New Roman"/>
          <w:sz w:val="24"/>
          <w:szCs w:val="24"/>
        </w:rPr>
      </w:pPr>
      <w:r w:rsidRPr="00577DD7">
        <w:rPr>
          <w:rFonts w:ascii="Times New Roman" w:hAnsi="Times New Roman" w:cs="Times New Roman"/>
          <w:sz w:val="24"/>
          <w:szCs w:val="24"/>
        </w:rPr>
        <w:t>Middle childhood occurs between the ages of 7 and 11. This period can be divided into early and late middle childhood. Just like any other stage, children in this stage usually experience a variety of changes. These developments involve physical, mental, a</w:t>
      </w:r>
      <w:r w:rsidRPr="00577DD7">
        <w:rPr>
          <w:rFonts w:ascii="Times New Roman" w:hAnsi="Times New Roman" w:cs="Times New Roman"/>
          <w:sz w:val="24"/>
          <w:szCs w:val="24"/>
        </w:rPr>
        <w:t xml:space="preserve">nd even health developments. Physically, the children attain a more athletic look. However, there are usually no changes to </w:t>
      </w:r>
      <w:r w:rsidR="00D059BE" w:rsidRPr="00577DD7">
        <w:rPr>
          <w:rFonts w:ascii="Times New Roman" w:hAnsi="Times New Roman" w:cs="Times New Roman"/>
          <w:sz w:val="24"/>
          <w:szCs w:val="24"/>
        </w:rPr>
        <w:t>their</w:t>
      </w:r>
      <w:r w:rsidRPr="00577DD7">
        <w:rPr>
          <w:rFonts w:ascii="Times New Roman" w:hAnsi="Times New Roman" w:cs="Times New Roman"/>
          <w:sz w:val="24"/>
          <w:szCs w:val="24"/>
        </w:rPr>
        <w:t xml:space="preserve"> shapes according to </w:t>
      </w:r>
      <w:r w:rsidR="00D059BE" w:rsidRPr="00577DD7">
        <w:rPr>
          <w:rFonts w:ascii="Times New Roman" w:hAnsi="Times New Roman" w:cs="Times New Roman"/>
          <w:sz w:val="24"/>
          <w:szCs w:val="24"/>
        </w:rPr>
        <w:t>sex;</w:t>
      </w:r>
      <w:r w:rsidRPr="00577DD7">
        <w:rPr>
          <w:rFonts w:ascii="Times New Roman" w:hAnsi="Times New Roman" w:cs="Times New Roman"/>
          <w:sz w:val="24"/>
          <w:szCs w:val="24"/>
        </w:rPr>
        <w:t xml:space="preserve"> hence it is still difficult to separate a girl from a boy from mere appearance </w:t>
      </w:r>
      <w:r w:rsidR="00D059BE">
        <w:rPr>
          <w:rFonts w:ascii="Times New Roman" w:hAnsi="Times New Roman" w:cs="Times New Roman"/>
          <w:sz w:val="24"/>
          <w:szCs w:val="24"/>
        </w:rPr>
        <w:t>(</w:t>
      </w:r>
      <w:r w:rsidR="00D059BE">
        <w:rPr>
          <w:rFonts w:ascii="Times New Roman" w:hAnsi="Times New Roman" w:cs="Times New Roman"/>
          <w:sz w:val="24"/>
          <w:szCs w:val="24"/>
          <w:shd w:val="clear" w:color="auto" w:fill="FFFFFF"/>
        </w:rPr>
        <w:t xml:space="preserve">Rathus, </w:t>
      </w:r>
      <w:r w:rsidRPr="00577DD7">
        <w:rPr>
          <w:rFonts w:ascii="Times New Roman" w:hAnsi="Times New Roman" w:cs="Times New Roman"/>
          <w:sz w:val="24"/>
          <w:szCs w:val="24"/>
          <w:shd w:val="clear" w:color="auto" w:fill="FFFFFF"/>
        </w:rPr>
        <w:t>2013).</w:t>
      </w:r>
      <w:r w:rsidRPr="00577DD7">
        <w:rPr>
          <w:rFonts w:ascii="Times New Roman" w:hAnsi="Times New Roman" w:cs="Times New Roman"/>
          <w:sz w:val="24"/>
          <w:szCs w:val="24"/>
        </w:rPr>
        <w:t xml:space="preserve"> The ch</w:t>
      </w:r>
      <w:r w:rsidRPr="00577DD7">
        <w:rPr>
          <w:rFonts w:ascii="Times New Roman" w:hAnsi="Times New Roman" w:cs="Times New Roman"/>
          <w:sz w:val="24"/>
          <w:szCs w:val="24"/>
        </w:rPr>
        <w:t>ildren at this stage increase I height with at least 3 inches. They increase in weight with about 7 pounds, and their muscles widen and as well elongate. The middle-aged children lose their baby teeth, which are usually referred to as deciduous teeth by sc</w:t>
      </w:r>
      <w:r w:rsidRPr="00577DD7">
        <w:rPr>
          <w:rFonts w:ascii="Times New Roman" w:hAnsi="Times New Roman" w:cs="Times New Roman"/>
          <w:sz w:val="24"/>
          <w:szCs w:val="24"/>
        </w:rPr>
        <w:t xml:space="preserve">ientists. However, girls are usually smaller and lighter than boys at this stage.  </w:t>
      </w:r>
    </w:p>
    <w:p w14:paraId="58C39198" w14:textId="5E630BB8" w:rsidR="00CF21C5" w:rsidRPr="00577DD7" w:rsidRDefault="009B40A3" w:rsidP="00CF21C5">
      <w:pPr>
        <w:spacing w:before="100" w:beforeAutospacing="1" w:after="100" w:afterAutospacing="1" w:line="480" w:lineRule="auto"/>
        <w:ind w:firstLine="720"/>
        <w:rPr>
          <w:rFonts w:ascii="Times New Roman" w:hAnsi="Times New Roman" w:cs="Times New Roman"/>
          <w:sz w:val="24"/>
          <w:szCs w:val="24"/>
        </w:rPr>
      </w:pPr>
      <w:r w:rsidRPr="00577DD7">
        <w:rPr>
          <w:rFonts w:ascii="Times New Roman" w:hAnsi="Times New Roman" w:cs="Times New Roman"/>
          <w:sz w:val="24"/>
          <w:szCs w:val="24"/>
        </w:rPr>
        <w:t xml:space="preserve">Cognitively, the nervous system matures and cause the child to have sophisticated mental abilities. Frontal lobes grow in the brain, causing the child's brain to be almost </w:t>
      </w:r>
      <w:r w:rsidRPr="00577DD7">
        <w:rPr>
          <w:rFonts w:ascii="Times New Roman" w:hAnsi="Times New Roman" w:cs="Times New Roman"/>
          <w:sz w:val="24"/>
          <w:szCs w:val="24"/>
        </w:rPr>
        <w:t xml:space="preserve">the same size as that of an adult.  Due to the growth of this lopes charged with thinking and reasoning, the child develops better </w:t>
      </w:r>
      <w:r w:rsidR="00D059BE" w:rsidRPr="00577DD7">
        <w:rPr>
          <w:rFonts w:ascii="Times New Roman" w:hAnsi="Times New Roman" w:cs="Times New Roman"/>
          <w:sz w:val="24"/>
          <w:szCs w:val="24"/>
        </w:rPr>
        <w:t>judgments</w:t>
      </w:r>
      <w:r w:rsidRPr="00577DD7">
        <w:rPr>
          <w:rFonts w:ascii="Times New Roman" w:hAnsi="Times New Roman" w:cs="Times New Roman"/>
          <w:sz w:val="24"/>
          <w:szCs w:val="24"/>
        </w:rPr>
        <w:t xml:space="preserve"> </w:t>
      </w:r>
      <w:r w:rsidR="00D059BE">
        <w:rPr>
          <w:rFonts w:ascii="Times New Roman" w:hAnsi="Times New Roman" w:cs="Times New Roman"/>
          <w:sz w:val="24"/>
          <w:szCs w:val="24"/>
        </w:rPr>
        <w:t>(</w:t>
      </w:r>
      <w:r w:rsidR="00D059BE">
        <w:rPr>
          <w:rFonts w:ascii="Times New Roman" w:hAnsi="Times New Roman" w:cs="Times New Roman"/>
          <w:sz w:val="24"/>
          <w:szCs w:val="24"/>
          <w:shd w:val="clear" w:color="auto" w:fill="FFFFFF"/>
        </w:rPr>
        <w:t xml:space="preserve">Rathus, </w:t>
      </w:r>
      <w:r w:rsidRPr="00577DD7">
        <w:rPr>
          <w:rFonts w:ascii="Times New Roman" w:hAnsi="Times New Roman" w:cs="Times New Roman"/>
          <w:sz w:val="24"/>
          <w:szCs w:val="24"/>
          <w:shd w:val="clear" w:color="auto" w:fill="FFFFFF"/>
        </w:rPr>
        <w:t>2013).</w:t>
      </w:r>
      <w:r w:rsidRPr="00577DD7">
        <w:rPr>
          <w:rFonts w:ascii="Times New Roman" w:hAnsi="Times New Roman" w:cs="Times New Roman"/>
          <w:sz w:val="24"/>
          <w:szCs w:val="24"/>
        </w:rPr>
        <w:t xml:space="preserve"> Therefore, the child becomes capable of handling complex tasks requiring reasoning, such as arrangi</w:t>
      </w:r>
      <w:r w:rsidRPr="00577DD7">
        <w:rPr>
          <w:rFonts w:ascii="Times New Roman" w:hAnsi="Times New Roman" w:cs="Times New Roman"/>
          <w:sz w:val="24"/>
          <w:szCs w:val="24"/>
        </w:rPr>
        <w:t>ng toys orderly. They also help the child develop a specified personality. Similarly, lateralization occurs between the two sections of the brain. The child having undergone these growth patterns in the brain after that becomes more capable of having a mor</w:t>
      </w:r>
      <w:r w:rsidRPr="00577DD7">
        <w:rPr>
          <w:rFonts w:ascii="Times New Roman" w:hAnsi="Times New Roman" w:cs="Times New Roman"/>
          <w:sz w:val="24"/>
          <w:szCs w:val="24"/>
        </w:rPr>
        <w:t xml:space="preserve">e real and systematic way of discerning.  </w:t>
      </w:r>
    </w:p>
    <w:p w14:paraId="189C4F10" w14:textId="77777777" w:rsidR="00D059BE" w:rsidRDefault="009B40A3" w:rsidP="00D059BE">
      <w:pPr>
        <w:spacing w:before="100" w:beforeAutospacing="1" w:after="100" w:afterAutospacing="1" w:line="480" w:lineRule="auto"/>
        <w:ind w:firstLine="720"/>
        <w:rPr>
          <w:rFonts w:ascii="Times New Roman" w:hAnsi="Times New Roman" w:cs="Times New Roman"/>
          <w:sz w:val="24"/>
          <w:szCs w:val="24"/>
        </w:rPr>
      </w:pPr>
      <w:r w:rsidRPr="00577DD7">
        <w:rPr>
          <w:rFonts w:ascii="Times New Roman" w:hAnsi="Times New Roman" w:cs="Times New Roman"/>
          <w:sz w:val="24"/>
          <w:szCs w:val="24"/>
        </w:rPr>
        <w:lastRenderedPageBreak/>
        <w:t>The child at this phase usually has better health with no much children related illness. Their immunity increases drastically. Obesity, however, is a particular case in this group. About 25 percent of middle child</w:t>
      </w:r>
      <w:r w:rsidRPr="00577DD7">
        <w:rPr>
          <w:rFonts w:ascii="Times New Roman" w:hAnsi="Times New Roman" w:cs="Times New Roman"/>
          <w:sz w:val="24"/>
          <w:szCs w:val="24"/>
        </w:rPr>
        <w:t>hood children in the USA suffer from obesity. Most of them do not recover but maintain this complication carrying it forward to adulthood. Usually, this is caused by poor patterns of eating, especially among American middle childhood children. The best adv</w:t>
      </w:r>
      <w:r w:rsidRPr="00577DD7">
        <w:rPr>
          <w:rFonts w:ascii="Times New Roman" w:hAnsi="Times New Roman" w:cs="Times New Roman"/>
          <w:sz w:val="24"/>
          <w:szCs w:val="24"/>
        </w:rPr>
        <w:t>ice that can help these children is that they should understand how to eat healthily and adopt exercises which may help and hence be able to decrease obesity risks.</w:t>
      </w:r>
    </w:p>
    <w:p w14:paraId="222C9A72" w14:textId="77777777" w:rsidR="00D059BE" w:rsidRPr="00D059BE" w:rsidRDefault="009B40A3" w:rsidP="00D059BE">
      <w:pPr>
        <w:spacing w:before="100" w:beforeAutospacing="1" w:after="100" w:afterAutospacing="1" w:line="480" w:lineRule="auto"/>
        <w:rPr>
          <w:rFonts w:ascii="Times New Roman" w:hAnsi="Times New Roman" w:cs="Times New Roman"/>
          <w:b/>
          <w:sz w:val="24"/>
          <w:szCs w:val="24"/>
        </w:rPr>
      </w:pPr>
      <w:r w:rsidRPr="00D059BE">
        <w:rPr>
          <w:rFonts w:ascii="Times New Roman" w:hAnsi="Times New Roman" w:cs="Times New Roman"/>
          <w:b/>
          <w:sz w:val="24"/>
          <w:szCs w:val="24"/>
        </w:rPr>
        <w:t>QN. 2</w:t>
      </w:r>
    </w:p>
    <w:p w14:paraId="05E4AB94" w14:textId="47734ED1" w:rsidR="00CF21C5" w:rsidRPr="00577DD7" w:rsidRDefault="009B40A3" w:rsidP="00D059BE">
      <w:pPr>
        <w:spacing w:before="100" w:beforeAutospacing="1" w:after="100" w:afterAutospacing="1" w:line="480" w:lineRule="auto"/>
        <w:ind w:firstLine="720"/>
        <w:rPr>
          <w:rFonts w:ascii="Times New Roman" w:hAnsi="Times New Roman" w:cs="Times New Roman"/>
          <w:sz w:val="24"/>
          <w:szCs w:val="24"/>
        </w:rPr>
      </w:pPr>
      <w:r w:rsidRPr="00577DD7">
        <w:rPr>
          <w:rFonts w:ascii="Times New Roman" w:hAnsi="Times New Roman" w:cs="Times New Roman"/>
          <w:sz w:val="24"/>
          <w:szCs w:val="24"/>
        </w:rPr>
        <w:t xml:space="preserve">Attention deficit hyperactivity disorder (ADHD) is a type of mental disorder </w:t>
      </w:r>
      <w:r w:rsidRPr="00577DD7">
        <w:rPr>
          <w:rFonts w:ascii="Times New Roman" w:hAnsi="Times New Roman" w:cs="Times New Roman"/>
          <w:sz w:val="24"/>
          <w:szCs w:val="24"/>
        </w:rPr>
        <w:t>associated with development, in which an individual has three significant problems. First, they have intricate paying attention. Secondly, they may be tremendously active, and finally, they act without considering the outcomes of their actions. These chara</w:t>
      </w:r>
      <w:r w:rsidRPr="00577DD7">
        <w:rPr>
          <w:rFonts w:ascii="Times New Roman" w:hAnsi="Times New Roman" w:cs="Times New Roman"/>
          <w:sz w:val="24"/>
          <w:szCs w:val="24"/>
        </w:rPr>
        <w:t>cteristics are so because they may not be able to regulate their feelings</w:t>
      </w:r>
      <w:r w:rsidR="00D059BE">
        <w:rPr>
          <w:rFonts w:ascii="Times New Roman" w:hAnsi="Times New Roman" w:cs="Times New Roman"/>
          <w:sz w:val="24"/>
          <w:szCs w:val="24"/>
          <w:shd w:val="clear" w:color="auto" w:fill="FFFFFF"/>
        </w:rPr>
        <w:t xml:space="preserve"> (Rathus, </w:t>
      </w:r>
      <w:r w:rsidRPr="00577DD7">
        <w:rPr>
          <w:rFonts w:ascii="Times New Roman" w:hAnsi="Times New Roman" w:cs="Times New Roman"/>
          <w:sz w:val="24"/>
          <w:szCs w:val="24"/>
          <w:shd w:val="clear" w:color="auto" w:fill="FFFFFF"/>
        </w:rPr>
        <w:t>2013)</w:t>
      </w:r>
      <w:r w:rsidRPr="00577DD7">
        <w:rPr>
          <w:rFonts w:ascii="Times New Roman" w:hAnsi="Times New Roman" w:cs="Times New Roman"/>
          <w:sz w:val="24"/>
          <w:szCs w:val="24"/>
        </w:rPr>
        <w:t>. However, the cause of this condition is not clear, but it is more prevalent in children. For young children who are dragonized with ADHD, behavioral therapy has prove</w:t>
      </w:r>
      <w:r w:rsidRPr="00577DD7">
        <w:rPr>
          <w:rFonts w:ascii="Times New Roman" w:hAnsi="Times New Roman" w:cs="Times New Roman"/>
          <w:sz w:val="24"/>
          <w:szCs w:val="24"/>
        </w:rPr>
        <w:t>d to be more of assistance than any other treatment mode. Usually, children may be prescribed with some stimulants but simultaneously take up behavioral therapy, which enables them to gradually even reduce the dosage of stimulants they take.</w:t>
      </w:r>
    </w:p>
    <w:p w14:paraId="3097045D" w14:textId="633CFB9A" w:rsidR="00CF21C5" w:rsidRPr="00577DD7" w:rsidRDefault="009B40A3" w:rsidP="00CF21C5">
      <w:pPr>
        <w:spacing w:before="100" w:beforeAutospacing="1" w:after="100" w:afterAutospacing="1" w:line="480" w:lineRule="auto"/>
        <w:ind w:firstLine="720"/>
        <w:rPr>
          <w:rFonts w:ascii="Times New Roman" w:hAnsi="Times New Roman" w:cs="Times New Roman"/>
          <w:sz w:val="24"/>
          <w:szCs w:val="24"/>
        </w:rPr>
      </w:pPr>
      <w:r w:rsidRPr="00577DD7">
        <w:rPr>
          <w:rFonts w:ascii="Times New Roman" w:hAnsi="Times New Roman" w:cs="Times New Roman"/>
          <w:sz w:val="24"/>
          <w:szCs w:val="24"/>
        </w:rPr>
        <w:t>Dyslexia, on t</w:t>
      </w:r>
      <w:r w:rsidRPr="00577DD7">
        <w:rPr>
          <w:rFonts w:ascii="Times New Roman" w:hAnsi="Times New Roman" w:cs="Times New Roman"/>
          <w:sz w:val="24"/>
          <w:szCs w:val="24"/>
        </w:rPr>
        <w:t>he other hand, is a disorder that makes it hard for a child to decern sounds and their relationships to letters and words, which consequently reduces or inhibits the child's ability to read hence its other name; reading disorder. The child, therefore, deve</w:t>
      </w:r>
      <w:r w:rsidRPr="00577DD7">
        <w:rPr>
          <w:rFonts w:ascii="Times New Roman" w:hAnsi="Times New Roman" w:cs="Times New Roman"/>
          <w:sz w:val="24"/>
          <w:szCs w:val="24"/>
        </w:rPr>
        <w:t xml:space="preserve">lops huge problems in decoding the specified words or even pronouncing them hence a problem in both reading and writing. There are four significant aspects of a child that may lead them to have such </w:t>
      </w:r>
      <w:r w:rsidRPr="00577DD7">
        <w:rPr>
          <w:rFonts w:ascii="Times New Roman" w:hAnsi="Times New Roman" w:cs="Times New Roman"/>
          <w:sz w:val="24"/>
          <w:szCs w:val="24"/>
        </w:rPr>
        <w:lastRenderedPageBreak/>
        <w:t xml:space="preserve">a complication. First is family history. In case a child </w:t>
      </w:r>
      <w:r w:rsidRPr="00577DD7">
        <w:rPr>
          <w:rFonts w:ascii="Times New Roman" w:hAnsi="Times New Roman" w:cs="Times New Roman"/>
          <w:sz w:val="24"/>
          <w:szCs w:val="24"/>
        </w:rPr>
        <w:t xml:space="preserve">is born in a lineage where someone else in the family suffered the same, the child is at even more risk of getting it. Secondly, premature birth or even low weight birth may cause this condition </w:t>
      </w:r>
      <w:r w:rsidR="00D059BE">
        <w:rPr>
          <w:rFonts w:ascii="Times New Roman" w:hAnsi="Times New Roman" w:cs="Times New Roman"/>
          <w:sz w:val="24"/>
          <w:szCs w:val="24"/>
        </w:rPr>
        <w:t>(</w:t>
      </w:r>
      <w:r w:rsidR="00D059BE">
        <w:rPr>
          <w:rFonts w:ascii="Times New Roman" w:hAnsi="Times New Roman" w:cs="Times New Roman"/>
          <w:sz w:val="24"/>
          <w:szCs w:val="24"/>
          <w:shd w:val="clear" w:color="auto" w:fill="FFFFFF"/>
        </w:rPr>
        <w:t xml:space="preserve">Rathus, </w:t>
      </w:r>
      <w:r w:rsidRPr="00577DD7">
        <w:rPr>
          <w:rFonts w:ascii="Times New Roman" w:hAnsi="Times New Roman" w:cs="Times New Roman"/>
          <w:sz w:val="24"/>
          <w:szCs w:val="24"/>
          <w:shd w:val="clear" w:color="auto" w:fill="FFFFFF"/>
        </w:rPr>
        <w:t>2013). </w:t>
      </w:r>
      <w:r w:rsidRPr="00577DD7">
        <w:rPr>
          <w:rFonts w:ascii="Times New Roman" w:hAnsi="Times New Roman" w:cs="Times New Roman"/>
          <w:sz w:val="24"/>
          <w:szCs w:val="24"/>
        </w:rPr>
        <w:t>The other is the child being a victim of pare</w:t>
      </w:r>
      <w:r w:rsidRPr="00577DD7">
        <w:rPr>
          <w:rFonts w:ascii="Times New Roman" w:hAnsi="Times New Roman" w:cs="Times New Roman"/>
          <w:sz w:val="24"/>
          <w:szCs w:val="24"/>
        </w:rPr>
        <w:t>nts who take drugs and, in return, damage brain development. Finally, but rarely, the child may develop differences in various brain sections involved in reading and writing processes.</w:t>
      </w:r>
    </w:p>
    <w:p w14:paraId="2C8F3515" w14:textId="77777777" w:rsidR="00CF21C5" w:rsidRPr="00577DD7" w:rsidRDefault="009B40A3" w:rsidP="00CF21C5">
      <w:pPr>
        <w:rPr>
          <w:rFonts w:ascii="Times New Roman" w:hAnsi="Times New Roman" w:cs="Times New Roman"/>
          <w:sz w:val="24"/>
          <w:szCs w:val="24"/>
        </w:rPr>
      </w:pPr>
      <w:bookmarkStart w:id="0" w:name="_GoBack"/>
      <w:bookmarkEnd w:id="0"/>
      <w:r w:rsidRPr="00577DD7">
        <w:rPr>
          <w:rFonts w:ascii="Times New Roman" w:hAnsi="Times New Roman" w:cs="Times New Roman"/>
          <w:sz w:val="24"/>
          <w:szCs w:val="24"/>
        </w:rPr>
        <w:br w:type="page"/>
      </w:r>
    </w:p>
    <w:p w14:paraId="0CF4438B" w14:textId="77777777" w:rsidR="00CF21C5" w:rsidRPr="00577DD7" w:rsidRDefault="009B40A3" w:rsidP="00CF21C5">
      <w:pPr>
        <w:spacing w:after="0" w:line="480" w:lineRule="auto"/>
        <w:ind w:left="720" w:hanging="720"/>
        <w:jc w:val="center"/>
        <w:rPr>
          <w:rFonts w:ascii="Times New Roman" w:hAnsi="Times New Roman" w:cs="Times New Roman"/>
          <w:sz w:val="24"/>
          <w:szCs w:val="24"/>
        </w:rPr>
      </w:pPr>
      <w:r w:rsidRPr="00577DD7">
        <w:rPr>
          <w:rFonts w:ascii="Times New Roman" w:hAnsi="Times New Roman" w:cs="Times New Roman"/>
          <w:sz w:val="24"/>
          <w:szCs w:val="24"/>
        </w:rPr>
        <w:lastRenderedPageBreak/>
        <w:t>Reference</w:t>
      </w:r>
    </w:p>
    <w:p w14:paraId="16F19B29" w14:textId="358D1E49" w:rsidR="00E81978" w:rsidRPr="00D059BE" w:rsidRDefault="009B40A3" w:rsidP="00D059BE">
      <w:pPr>
        <w:spacing w:after="0" w:line="480" w:lineRule="auto"/>
        <w:ind w:left="720" w:hanging="720"/>
        <w:rPr>
          <w:rFonts w:ascii="Times New Roman" w:hAnsi="Times New Roman" w:cs="Times New Roman"/>
          <w:sz w:val="24"/>
          <w:szCs w:val="24"/>
        </w:rPr>
      </w:pPr>
      <w:r w:rsidRPr="00577DD7">
        <w:rPr>
          <w:rFonts w:ascii="Times New Roman" w:hAnsi="Times New Roman" w:cs="Times New Roman"/>
          <w:sz w:val="24"/>
          <w:szCs w:val="24"/>
          <w:shd w:val="clear" w:color="auto" w:fill="FFFFFF"/>
        </w:rPr>
        <w:t>Rathus, S. A. (2013). </w:t>
      </w:r>
      <w:r w:rsidRPr="00577DD7">
        <w:rPr>
          <w:rFonts w:ascii="Times New Roman" w:hAnsi="Times New Roman" w:cs="Times New Roman"/>
          <w:i/>
          <w:iCs/>
          <w:sz w:val="24"/>
          <w:szCs w:val="24"/>
          <w:shd w:val="clear" w:color="auto" w:fill="FFFFFF"/>
        </w:rPr>
        <w:t>Childhood and adolescence: Voyages in</w:t>
      </w:r>
      <w:r w:rsidRPr="00577DD7">
        <w:rPr>
          <w:rFonts w:ascii="Times New Roman" w:hAnsi="Times New Roman" w:cs="Times New Roman"/>
          <w:i/>
          <w:iCs/>
          <w:sz w:val="24"/>
          <w:szCs w:val="24"/>
          <w:shd w:val="clear" w:color="auto" w:fill="FFFFFF"/>
        </w:rPr>
        <w:t xml:space="preserve"> development</w:t>
      </w:r>
      <w:r w:rsidRPr="00577DD7">
        <w:rPr>
          <w:rFonts w:ascii="Times New Roman" w:hAnsi="Times New Roman" w:cs="Times New Roman"/>
          <w:sz w:val="24"/>
          <w:szCs w:val="24"/>
          <w:shd w:val="clear" w:color="auto" w:fill="FFFFFF"/>
        </w:rPr>
        <w:t>. Cengage Learning.</w:t>
      </w:r>
    </w:p>
    <w:sectPr w:rsidR="00E81978" w:rsidRPr="00D059BE">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FBD2E" w14:textId="77777777" w:rsidR="009B40A3" w:rsidRDefault="009B40A3">
      <w:pPr>
        <w:spacing w:after="0" w:line="240" w:lineRule="auto"/>
      </w:pPr>
      <w:r>
        <w:separator/>
      </w:r>
    </w:p>
  </w:endnote>
  <w:endnote w:type="continuationSeparator" w:id="0">
    <w:p w14:paraId="70C86A83" w14:textId="77777777" w:rsidR="009B40A3" w:rsidRDefault="009B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A49E8A" w14:textId="77777777" w:rsidR="009B40A3" w:rsidRDefault="009B40A3">
      <w:pPr>
        <w:spacing w:after="0" w:line="240" w:lineRule="auto"/>
      </w:pPr>
      <w:r>
        <w:separator/>
      </w:r>
    </w:p>
  </w:footnote>
  <w:footnote w:type="continuationSeparator" w:id="0">
    <w:p w14:paraId="76F2E342" w14:textId="77777777" w:rsidR="009B40A3" w:rsidRDefault="009B40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D0BCF" w14:textId="1EA5CD40" w:rsidR="00E81978" w:rsidRDefault="009B40A3">
    <w:pPr>
      <w:pStyle w:val="Header"/>
    </w:pPr>
    <w:sdt>
      <w:sdtPr>
        <w:rPr>
          <w:rStyle w:val="Strong"/>
        </w:rPr>
        <w:alias w:val="Running head"/>
        <w:id w:val="12739865"/>
        <w:placeholder>
          <w:docPart w:val="D91C1399CD8A428D8C31AF0B2D09955E"/>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MIDDLE CHILDHOOD</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7C216D">
      <w:rPr>
        <w:rStyle w:val="Strong"/>
        <w:noProof/>
      </w:rPr>
      <w:t>4</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96D404" w14:textId="24BCFE3D" w:rsidR="00E81978" w:rsidRDefault="009B40A3">
    <w:pPr>
      <w:pStyle w:val="Header"/>
      <w:rPr>
        <w:rStyle w:val="Strong"/>
      </w:rPr>
    </w:pPr>
    <w:r>
      <w:t xml:space="preserve">Running head: </w:t>
    </w:r>
    <w:sdt>
      <w:sdtPr>
        <w:rPr>
          <w:rFonts w:ascii="Times New Roman" w:hAnsi="Times New Roman" w:cs="Times New Roman"/>
        </w:rPr>
        <w:alias w:val="Running head"/>
        <w:id w:val="-696842620"/>
        <w:placeholder>
          <w:docPart w:val="24220A118C2A4E6AADF74754C4CB6C7E"/>
        </w:placeholder>
        <w:dataBinding w:prefixMappings="xmlns:ns0='http://schemas.microsoft.com/office/2006/coverPageProps' " w:xpath="/ns0:CoverPageProperties[1]/ns0:Abstract[1]" w:storeItemID="{55AF091B-3C7A-41E3-B477-F2FDAA23CFDA}"/>
        <w:text/>
      </w:sdtPr>
      <w:sdtEndPr/>
      <w:sdtContent>
        <w:r>
          <w:rPr>
            <w:rFonts w:ascii="Times New Roman" w:hAnsi="Times New Roman" w:cs="Times New Roman"/>
          </w:rPr>
          <w:t>MIDDLE CHILDHOOD</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7C216D">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zMjM0MDU3NTQ3sbRU0lEKTi0uzszPAykwrAUANu8D8iwAAAA="/>
  </w:docVars>
  <w:rsids>
    <w:rsidRoot w:val="00CF21C5"/>
    <w:rsid w:val="000D3F41"/>
    <w:rsid w:val="0026381B"/>
    <w:rsid w:val="00355DCA"/>
    <w:rsid w:val="00551A02"/>
    <w:rsid w:val="005534FA"/>
    <w:rsid w:val="00577DD7"/>
    <w:rsid w:val="005D3A03"/>
    <w:rsid w:val="007C216D"/>
    <w:rsid w:val="008002C0"/>
    <w:rsid w:val="008C5323"/>
    <w:rsid w:val="009408F5"/>
    <w:rsid w:val="009A6A3B"/>
    <w:rsid w:val="009B40A3"/>
    <w:rsid w:val="00B823AA"/>
    <w:rsid w:val="00BA45DB"/>
    <w:rsid w:val="00BF4184"/>
    <w:rsid w:val="00C0601E"/>
    <w:rsid w:val="00C31D30"/>
    <w:rsid w:val="00CD6E39"/>
    <w:rsid w:val="00CF21C5"/>
    <w:rsid w:val="00CF6E91"/>
    <w:rsid w:val="00D059BE"/>
    <w:rsid w:val="00D85B68"/>
    <w:rsid w:val="00E6004D"/>
    <w:rsid w:val="00E81978"/>
    <w:rsid w:val="00EF2A6A"/>
    <w:rsid w:val="00EF7E67"/>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F21C5"/>
    <w:pPr>
      <w:spacing w:after="160" w:line="259"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F21C5"/>
    <w:pPr>
      <w:spacing w:after="160" w:line="259"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91C1399CD8A428D8C31AF0B2D09955E"/>
        <w:category>
          <w:name w:val="General"/>
          <w:gallery w:val="placeholder"/>
        </w:category>
        <w:types>
          <w:type w:val="bbPlcHdr"/>
        </w:types>
        <w:behaviors>
          <w:behavior w:val="content"/>
        </w:behaviors>
        <w:guid w:val="{F4EFAC40-3E86-4913-B92C-3C3AF19A67AB}"/>
      </w:docPartPr>
      <w:docPartBody>
        <w:p w:rsidR="009408F5" w:rsidRDefault="00AA6848">
          <w:pPr>
            <w:pStyle w:val="D91C1399CD8A428D8C31AF0B2D09955E"/>
          </w:pPr>
          <w:r w:rsidRPr="005D3A03">
            <w:t>Figures title:</w:t>
          </w:r>
        </w:p>
      </w:docPartBody>
    </w:docPart>
    <w:docPart>
      <w:docPartPr>
        <w:name w:val="24220A118C2A4E6AADF74754C4CB6C7E"/>
        <w:category>
          <w:name w:val="General"/>
          <w:gallery w:val="placeholder"/>
        </w:category>
        <w:types>
          <w:type w:val="bbPlcHdr"/>
        </w:types>
        <w:behaviors>
          <w:behavior w:val="content"/>
        </w:behaviors>
        <w:guid w:val="{AA802917-9C4E-4C65-88BA-CB79D241D463}"/>
      </w:docPartPr>
      <w:docPartBody>
        <w:p w:rsidR="009408F5" w:rsidRDefault="00AA6848">
          <w:pPr>
            <w:pStyle w:val="24220A118C2A4E6AADF74754C4CB6C7E"/>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FB4"/>
    <w:rsid w:val="00225CB4"/>
    <w:rsid w:val="00894FB4"/>
    <w:rsid w:val="009408F5"/>
    <w:rsid w:val="00AA6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9B9CF83C404B6FA616A5F13FD97D42">
    <w:name w:val="219B9CF83C404B6FA616A5F13FD97D42"/>
  </w:style>
  <w:style w:type="paragraph" w:customStyle="1" w:styleId="E96B997315FA4ADCB640C81F23FBDF82">
    <w:name w:val="E96B997315FA4ADCB640C81F23FBDF82"/>
  </w:style>
  <w:style w:type="paragraph" w:customStyle="1" w:styleId="0A0CC19957734741BF48C595A697C953">
    <w:name w:val="0A0CC19957734741BF48C595A697C953"/>
  </w:style>
  <w:style w:type="paragraph" w:customStyle="1" w:styleId="79E5314F4FB142ECB26AE7ED0E408913">
    <w:name w:val="79E5314F4FB142ECB26AE7ED0E408913"/>
  </w:style>
  <w:style w:type="paragraph" w:customStyle="1" w:styleId="C812B8648A4A4776889129C3BFFDFF44">
    <w:name w:val="C812B8648A4A4776889129C3BFFDFF44"/>
  </w:style>
  <w:style w:type="paragraph" w:customStyle="1" w:styleId="C56AE59073F34FBEABD7F29997B77859">
    <w:name w:val="C56AE59073F34FBEABD7F29997B77859"/>
  </w:style>
  <w:style w:type="character" w:styleId="Emphasis">
    <w:name w:val="Emphasis"/>
    <w:basedOn w:val="DefaultParagraphFont"/>
    <w:uiPriority w:val="4"/>
    <w:unhideWhenUsed/>
    <w:qFormat/>
    <w:rPr>
      <w:i/>
      <w:iCs/>
    </w:rPr>
  </w:style>
  <w:style w:type="paragraph" w:customStyle="1" w:styleId="76ED4CA68A0E4CF4B00ADAF747C053D1">
    <w:name w:val="76ED4CA68A0E4CF4B00ADAF747C053D1"/>
  </w:style>
  <w:style w:type="paragraph" w:customStyle="1" w:styleId="E4C1407E7A53477092F7CE0FA5B09640">
    <w:name w:val="E4C1407E7A53477092F7CE0FA5B09640"/>
  </w:style>
  <w:style w:type="paragraph" w:customStyle="1" w:styleId="4C04BCB78E3145C080BFBF14D24BC189">
    <w:name w:val="4C04BCB78E3145C080BFBF14D24BC189"/>
  </w:style>
  <w:style w:type="paragraph" w:customStyle="1" w:styleId="A539AFDF031143CF96F97E5644514F7E">
    <w:name w:val="A539AFDF031143CF96F97E5644514F7E"/>
  </w:style>
  <w:style w:type="paragraph" w:customStyle="1" w:styleId="664F3CD12E20469FAA73720D0DF93D8B">
    <w:name w:val="664F3CD12E20469FAA73720D0DF93D8B"/>
  </w:style>
  <w:style w:type="paragraph" w:customStyle="1" w:styleId="C51B401128724C53B7F7F855746A98DD">
    <w:name w:val="C51B401128724C53B7F7F855746A98DD"/>
  </w:style>
  <w:style w:type="paragraph" w:customStyle="1" w:styleId="EB848C5B3D354D1E90E949DD98A0A64A">
    <w:name w:val="EB848C5B3D354D1E90E949DD98A0A64A"/>
  </w:style>
  <w:style w:type="paragraph" w:customStyle="1" w:styleId="9F2A0F6E7CDA49F88BFFB4C81523BDBB">
    <w:name w:val="9F2A0F6E7CDA49F88BFFB4C81523BDBB"/>
  </w:style>
  <w:style w:type="paragraph" w:customStyle="1" w:styleId="A3A9715825464A0A896D3652201603D9">
    <w:name w:val="A3A9715825464A0A896D3652201603D9"/>
  </w:style>
  <w:style w:type="paragraph" w:customStyle="1" w:styleId="5AE94346CA19488AB8B2784F269CF193">
    <w:name w:val="5AE94346CA19488AB8B2784F269CF193"/>
  </w:style>
  <w:style w:type="paragraph" w:customStyle="1" w:styleId="DF3C55F259E9419BB8191135E4A447FC">
    <w:name w:val="DF3C55F259E9419BB8191135E4A447FC"/>
  </w:style>
  <w:style w:type="paragraph" w:customStyle="1" w:styleId="0464195DD4DF4F8C8FFB5C6B2F462744">
    <w:name w:val="0464195DD4DF4F8C8FFB5C6B2F462744"/>
  </w:style>
  <w:style w:type="paragraph" w:customStyle="1" w:styleId="0B2A18851E5B495A814ED9F44C1B6B6D">
    <w:name w:val="0B2A18851E5B495A814ED9F44C1B6B6D"/>
  </w:style>
  <w:style w:type="paragraph" w:customStyle="1" w:styleId="3B90A2188E51444CB1C96A93D46BBD40">
    <w:name w:val="3B90A2188E51444CB1C96A93D46BBD40"/>
  </w:style>
  <w:style w:type="paragraph" w:customStyle="1" w:styleId="281F69F224334860B6D84C47F62F9D8E">
    <w:name w:val="281F69F224334860B6D84C47F62F9D8E"/>
  </w:style>
  <w:style w:type="paragraph" w:customStyle="1" w:styleId="F5AA5B2B3FB94B9DB5F3EBA454DF21FC">
    <w:name w:val="F5AA5B2B3FB94B9DB5F3EBA454DF21FC"/>
  </w:style>
  <w:style w:type="paragraph" w:customStyle="1" w:styleId="D5EF9CF9D4354F258C832118DE5ADECC">
    <w:name w:val="D5EF9CF9D4354F258C832118DE5ADECC"/>
  </w:style>
  <w:style w:type="paragraph" w:customStyle="1" w:styleId="7DD2969579554ABFA47A6CC732C43C43">
    <w:name w:val="7DD2969579554ABFA47A6CC732C43C43"/>
  </w:style>
  <w:style w:type="paragraph" w:customStyle="1" w:styleId="239E17712C8743E0BEF3E53922FCF8E4">
    <w:name w:val="239E17712C8743E0BEF3E53922FCF8E4"/>
  </w:style>
  <w:style w:type="paragraph" w:customStyle="1" w:styleId="F4B7FE40157844958DE51A0DB16960C2">
    <w:name w:val="F4B7FE40157844958DE51A0DB16960C2"/>
  </w:style>
  <w:style w:type="paragraph" w:customStyle="1" w:styleId="61CB0BE9D4054569930DAB9A7187A500">
    <w:name w:val="61CB0BE9D4054569930DAB9A7187A500"/>
  </w:style>
  <w:style w:type="paragraph" w:customStyle="1" w:styleId="EAFD1DB3AE704FF3B49AF6814908FABC">
    <w:name w:val="EAFD1DB3AE704FF3B49AF6814908FABC"/>
  </w:style>
  <w:style w:type="paragraph" w:customStyle="1" w:styleId="C72AE39FA0FD465EA761F2423856E154">
    <w:name w:val="C72AE39FA0FD465EA761F2423856E154"/>
  </w:style>
  <w:style w:type="paragraph" w:customStyle="1" w:styleId="13629D870A354F9B870421067A82E8CA">
    <w:name w:val="13629D870A354F9B870421067A82E8CA"/>
  </w:style>
  <w:style w:type="paragraph" w:customStyle="1" w:styleId="8ACDC5914C2A4FEEACDDBE4EC51ADD6F">
    <w:name w:val="8ACDC5914C2A4FEEACDDBE4EC51ADD6F"/>
  </w:style>
  <w:style w:type="paragraph" w:customStyle="1" w:styleId="87DD30027098404C9A365AC04259973A">
    <w:name w:val="87DD30027098404C9A365AC04259973A"/>
  </w:style>
  <w:style w:type="paragraph" w:customStyle="1" w:styleId="BCC5F998DFF243D9B2AB9C61CC237C41">
    <w:name w:val="BCC5F998DFF243D9B2AB9C61CC237C41"/>
  </w:style>
  <w:style w:type="paragraph" w:customStyle="1" w:styleId="A4FAE732C58644F7BA7A54819728A363">
    <w:name w:val="A4FAE732C58644F7BA7A54819728A363"/>
  </w:style>
  <w:style w:type="paragraph" w:customStyle="1" w:styleId="C9A4E4D0E7804A419B4096FAA6B0F862">
    <w:name w:val="C9A4E4D0E7804A419B4096FAA6B0F862"/>
  </w:style>
  <w:style w:type="paragraph" w:customStyle="1" w:styleId="C5F8801EBCA94C37A0F32A80A25EB98A">
    <w:name w:val="C5F8801EBCA94C37A0F32A80A25EB98A"/>
  </w:style>
  <w:style w:type="paragraph" w:customStyle="1" w:styleId="82ECF9D6D29047219BB52FC3AACC93A4">
    <w:name w:val="82ECF9D6D29047219BB52FC3AACC93A4"/>
  </w:style>
  <w:style w:type="paragraph" w:customStyle="1" w:styleId="7BD7A9DE69CD45ED8CBA448173179F57">
    <w:name w:val="7BD7A9DE69CD45ED8CBA448173179F57"/>
  </w:style>
  <w:style w:type="paragraph" w:customStyle="1" w:styleId="4B52B63D35EA4D69A240F030A056BD08">
    <w:name w:val="4B52B63D35EA4D69A240F030A056BD08"/>
  </w:style>
  <w:style w:type="paragraph" w:customStyle="1" w:styleId="3D89D8E828914C07A7A742F8B46E5E91">
    <w:name w:val="3D89D8E828914C07A7A742F8B46E5E91"/>
  </w:style>
  <w:style w:type="paragraph" w:customStyle="1" w:styleId="AACA181958F4453499208A9C8481005B">
    <w:name w:val="AACA181958F4453499208A9C8481005B"/>
  </w:style>
  <w:style w:type="paragraph" w:customStyle="1" w:styleId="D813C138B7184719BD4C24DE81D9F55A">
    <w:name w:val="D813C138B7184719BD4C24DE81D9F55A"/>
  </w:style>
  <w:style w:type="paragraph" w:customStyle="1" w:styleId="F93751D158B943C6A0F4EDBCAC5B5768">
    <w:name w:val="F93751D158B943C6A0F4EDBCAC5B5768"/>
  </w:style>
  <w:style w:type="paragraph" w:customStyle="1" w:styleId="3828B9E3DF3E4ADA98BE46223CAD6C61">
    <w:name w:val="3828B9E3DF3E4ADA98BE46223CAD6C61"/>
  </w:style>
  <w:style w:type="paragraph" w:customStyle="1" w:styleId="0BEA846C4E034DA2931F5A7D950DA248">
    <w:name w:val="0BEA846C4E034DA2931F5A7D950DA248"/>
  </w:style>
  <w:style w:type="paragraph" w:customStyle="1" w:styleId="4EF25A2867034BC686A46EB743DEAC21">
    <w:name w:val="4EF25A2867034BC686A46EB743DEAC21"/>
  </w:style>
  <w:style w:type="paragraph" w:customStyle="1" w:styleId="63E11C9138484E4C826C46A7247F0A5E">
    <w:name w:val="63E11C9138484E4C826C46A7247F0A5E"/>
  </w:style>
  <w:style w:type="paragraph" w:customStyle="1" w:styleId="2760D2E2EE6D471A8ED685C74C5C3963">
    <w:name w:val="2760D2E2EE6D471A8ED685C74C5C3963"/>
  </w:style>
  <w:style w:type="paragraph" w:customStyle="1" w:styleId="7139D7CA73E54C4093CB2A550BCA3B8E">
    <w:name w:val="7139D7CA73E54C4093CB2A550BCA3B8E"/>
  </w:style>
  <w:style w:type="paragraph" w:customStyle="1" w:styleId="8B6DB1D2DAEC4912BBC8EC3D1A9F3503">
    <w:name w:val="8B6DB1D2DAEC4912BBC8EC3D1A9F3503"/>
  </w:style>
  <w:style w:type="paragraph" w:customStyle="1" w:styleId="CF168771550A43F4BF1CDF266D7BAE64">
    <w:name w:val="CF168771550A43F4BF1CDF266D7BAE64"/>
  </w:style>
  <w:style w:type="paragraph" w:customStyle="1" w:styleId="3E33D8D4D91449FA8C201D479F91FC53">
    <w:name w:val="3E33D8D4D91449FA8C201D479F91FC53"/>
  </w:style>
  <w:style w:type="paragraph" w:customStyle="1" w:styleId="7606A7D148ED43028AD8CF1AF2FEDA87">
    <w:name w:val="7606A7D148ED43028AD8CF1AF2FEDA87"/>
  </w:style>
  <w:style w:type="paragraph" w:customStyle="1" w:styleId="9A76D371EA8E4347BB29AB9A0F05B762">
    <w:name w:val="9A76D371EA8E4347BB29AB9A0F05B762"/>
  </w:style>
  <w:style w:type="paragraph" w:customStyle="1" w:styleId="AACF6F53EF1340669A5F4F2F2D73CBF2">
    <w:name w:val="AACF6F53EF1340669A5F4F2F2D73CBF2"/>
  </w:style>
  <w:style w:type="paragraph" w:customStyle="1" w:styleId="7EAEE6CD9A684299A633AF04793B71D7">
    <w:name w:val="7EAEE6CD9A684299A633AF04793B71D7"/>
  </w:style>
  <w:style w:type="paragraph" w:customStyle="1" w:styleId="CB75FAA09B6E41B29293A0003D3837B6">
    <w:name w:val="CB75FAA09B6E41B29293A0003D3837B6"/>
  </w:style>
  <w:style w:type="paragraph" w:customStyle="1" w:styleId="2F7B855E6C414CA59E082D1B5B5238DF">
    <w:name w:val="2F7B855E6C414CA59E082D1B5B5238DF"/>
  </w:style>
  <w:style w:type="paragraph" w:customStyle="1" w:styleId="F491163C3FDA45A3B76413A980B7DD41">
    <w:name w:val="F491163C3FDA45A3B76413A980B7DD41"/>
  </w:style>
  <w:style w:type="paragraph" w:customStyle="1" w:styleId="19FBDFD9776F4A34A847329BC58C9DF8">
    <w:name w:val="19FBDFD9776F4A34A847329BC58C9DF8"/>
  </w:style>
  <w:style w:type="paragraph" w:customStyle="1" w:styleId="C7089EFB88D743FA9DFE6F6786902906">
    <w:name w:val="C7089EFB88D743FA9DFE6F6786902906"/>
  </w:style>
  <w:style w:type="paragraph" w:customStyle="1" w:styleId="D91C1399CD8A428D8C31AF0B2D09955E">
    <w:name w:val="D91C1399CD8A428D8C31AF0B2D09955E"/>
  </w:style>
  <w:style w:type="paragraph" w:customStyle="1" w:styleId="24220A118C2A4E6AADF74754C4CB6C7E">
    <w:name w:val="24220A118C2A4E6AADF74754C4CB6C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9B9CF83C404B6FA616A5F13FD97D42">
    <w:name w:val="219B9CF83C404B6FA616A5F13FD97D42"/>
  </w:style>
  <w:style w:type="paragraph" w:customStyle="1" w:styleId="E96B997315FA4ADCB640C81F23FBDF82">
    <w:name w:val="E96B997315FA4ADCB640C81F23FBDF82"/>
  </w:style>
  <w:style w:type="paragraph" w:customStyle="1" w:styleId="0A0CC19957734741BF48C595A697C953">
    <w:name w:val="0A0CC19957734741BF48C595A697C953"/>
  </w:style>
  <w:style w:type="paragraph" w:customStyle="1" w:styleId="79E5314F4FB142ECB26AE7ED0E408913">
    <w:name w:val="79E5314F4FB142ECB26AE7ED0E408913"/>
  </w:style>
  <w:style w:type="paragraph" w:customStyle="1" w:styleId="C812B8648A4A4776889129C3BFFDFF44">
    <w:name w:val="C812B8648A4A4776889129C3BFFDFF44"/>
  </w:style>
  <w:style w:type="paragraph" w:customStyle="1" w:styleId="C56AE59073F34FBEABD7F29997B77859">
    <w:name w:val="C56AE59073F34FBEABD7F29997B77859"/>
  </w:style>
  <w:style w:type="character" w:styleId="Emphasis">
    <w:name w:val="Emphasis"/>
    <w:basedOn w:val="DefaultParagraphFont"/>
    <w:uiPriority w:val="4"/>
    <w:unhideWhenUsed/>
    <w:qFormat/>
    <w:rPr>
      <w:i/>
      <w:iCs/>
    </w:rPr>
  </w:style>
  <w:style w:type="paragraph" w:customStyle="1" w:styleId="76ED4CA68A0E4CF4B00ADAF747C053D1">
    <w:name w:val="76ED4CA68A0E4CF4B00ADAF747C053D1"/>
  </w:style>
  <w:style w:type="paragraph" w:customStyle="1" w:styleId="E4C1407E7A53477092F7CE0FA5B09640">
    <w:name w:val="E4C1407E7A53477092F7CE0FA5B09640"/>
  </w:style>
  <w:style w:type="paragraph" w:customStyle="1" w:styleId="4C04BCB78E3145C080BFBF14D24BC189">
    <w:name w:val="4C04BCB78E3145C080BFBF14D24BC189"/>
  </w:style>
  <w:style w:type="paragraph" w:customStyle="1" w:styleId="A539AFDF031143CF96F97E5644514F7E">
    <w:name w:val="A539AFDF031143CF96F97E5644514F7E"/>
  </w:style>
  <w:style w:type="paragraph" w:customStyle="1" w:styleId="664F3CD12E20469FAA73720D0DF93D8B">
    <w:name w:val="664F3CD12E20469FAA73720D0DF93D8B"/>
  </w:style>
  <w:style w:type="paragraph" w:customStyle="1" w:styleId="C51B401128724C53B7F7F855746A98DD">
    <w:name w:val="C51B401128724C53B7F7F855746A98DD"/>
  </w:style>
  <w:style w:type="paragraph" w:customStyle="1" w:styleId="EB848C5B3D354D1E90E949DD98A0A64A">
    <w:name w:val="EB848C5B3D354D1E90E949DD98A0A64A"/>
  </w:style>
  <w:style w:type="paragraph" w:customStyle="1" w:styleId="9F2A0F6E7CDA49F88BFFB4C81523BDBB">
    <w:name w:val="9F2A0F6E7CDA49F88BFFB4C81523BDBB"/>
  </w:style>
  <w:style w:type="paragraph" w:customStyle="1" w:styleId="A3A9715825464A0A896D3652201603D9">
    <w:name w:val="A3A9715825464A0A896D3652201603D9"/>
  </w:style>
  <w:style w:type="paragraph" w:customStyle="1" w:styleId="5AE94346CA19488AB8B2784F269CF193">
    <w:name w:val="5AE94346CA19488AB8B2784F269CF193"/>
  </w:style>
  <w:style w:type="paragraph" w:customStyle="1" w:styleId="DF3C55F259E9419BB8191135E4A447FC">
    <w:name w:val="DF3C55F259E9419BB8191135E4A447FC"/>
  </w:style>
  <w:style w:type="paragraph" w:customStyle="1" w:styleId="0464195DD4DF4F8C8FFB5C6B2F462744">
    <w:name w:val="0464195DD4DF4F8C8FFB5C6B2F462744"/>
  </w:style>
  <w:style w:type="paragraph" w:customStyle="1" w:styleId="0B2A18851E5B495A814ED9F44C1B6B6D">
    <w:name w:val="0B2A18851E5B495A814ED9F44C1B6B6D"/>
  </w:style>
  <w:style w:type="paragraph" w:customStyle="1" w:styleId="3B90A2188E51444CB1C96A93D46BBD40">
    <w:name w:val="3B90A2188E51444CB1C96A93D46BBD40"/>
  </w:style>
  <w:style w:type="paragraph" w:customStyle="1" w:styleId="281F69F224334860B6D84C47F62F9D8E">
    <w:name w:val="281F69F224334860B6D84C47F62F9D8E"/>
  </w:style>
  <w:style w:type="paragraph" w:customStyle="1" w:styleId="F5AA5B2B3FB94B9DB5F3EBA454DF21FC">
    <w:name w:val="F5AA5B2B3FB94B9DB5F3EBA454DF21FC"/>
  </w:style>
  <w:style w:type="paragraph" w:customStyle="1" w:styleId="D5EF9CF9D4354F258C832118DE5ADECC">
    <w:name w:val="D5EF9CF9D4354F258C832118DE5ADECC"/>
  </w:style>
  <w:style w:type="paragraph" w:customStyle="1" w:styleId="7DD2969579554ABFA47A6CC732C43C43">
    <w:name w:val="7DD2969579554ABFA47A6CC732C43C43"/>
  </w:style>
  <w:style w:type="paragraph" w:customStyle="1" w:styleId="239E17712C8743E0BEF3E53922FCF8E4">
    <w:name w:val="239E17712C8743E0BEF3E53922FCF8E4"/>
  </w:style>
  <w:style w:type="paragraph" w:customStyle="1" w:styleId="F4B7FE40157844958DE51A0DB16960C2">
    <w:name w:val="F4B7FE40157844958DE51A0DB16960C2"/>
  </w:style>
  <w:style w:type="paragraph" w:customStyle="1" w:styleId="61CB0BE9D4054569930DAB9A7187A500">
    <w:name w:val="61CB0BE9D4054569930DAB9A7187A500"/>
  </w:style>
  <w:style w:type="paragraph" w:customStyle="1" w:styleId="EAFD1DB3AE704FF3B49AF6814908FABC">
    <w:name w:val="EAFD1DB3AE704FF3B49AF6814908FABC"/>
  </w:style>
  <w:style w:type="paragraph" w:customStyle="1" w:styleId="C72AE39FA0FD465EA761F2423856E154">
    <w:name w:val="C72AE39FA0FD465EA761F2423856E154"/>
  </w:style>
  <w:style w:type="paragraph" w:customStyle="1" w:styleId="13629D870A354F9B870421067A82E8CA">
    <w:name w:val="13629D870A354F9B870421067A82E8CA"/>
  </w:style>
  <w:style w:type="paragraph" w:customStyle="1" w:styleId="8ACDC5914C2A4FEEACDDBE4EC51ADD6F">
    <w:name w:val="8ACDC5914C2A4FEEACDDBE4EC51ADD6F"/>
  </w:style>
  <w:style w:type="paragraph" w:customStyle="1" w:styleId="87DD30027098404C9A365AC04259973A">
    <w:name w:val="87DD30027098404C9A365AC04259973A"/>
  </w:style>
  <w:style w:type="paragraph" w:customStyle="1" w:styleId="BCC5F998DFF243D9B2AB9C61CC237C41">
    <w:name w:val="BCC5F998DFF243D9B2AB9C61CC237C41"/>
  </w:style>
  <w:style w:type="paragraph" w:customStyle="1" w:styleId="A4FAE732C58644F7BA7A54819728A363">
    <w:name w:val="A4FAE732C58644F7BA7A54819728A363"/>
  </w:style>
  <w:style w:type="paragraph" w:customStyle="1" w:styleId="C9A4E4D0E7804A419B4096FAA6B0F862">
    <w:name w:val="C9A4E4D0E7804A419B4096FAA6B0F862"/>
  </w:style>
  <w:style w:type="paragraph" w:customStyle="1" w:styleId="C5F8801EBCA94C37A0F32A80A25EB98A">
    <w:name w:val="C5F8801EBCA94C37A0F32A80A25EB98A"/>
  </w:style>
  <w:style w:type="paragraph" w:customStyle="1" w:styleId="82ECF9D6D29047219BB52FC3AACC93A4">
    <w:name w:val="82ECF9D6D29047219BB52FC3AACC93A4"/>
  </w:style>
  <w:style w:type="paragraph" w:customStyle="1" w:styleId="7BD7A9DE69CD45ED8CBA448173179F57">
    <w:name w:val="7BD7A9DE69CD45ED8CBA448173179F57"/>
  </w:style>
  <w:style w:type="paragraph" w:customStyle="1" w:styleId="4B52B63D35EA4D69A240F030A056BD08">
    <w:name w:val="4B52B63D35EA4D69A240F030A056BD08"/>
  </w:style>
  <w:style w:type="paragraph" w:customStyle="1" w:styleId="3D89D8E828914C07A7A742F8B46E5E91">
    <w:name w:val="3D89D8E828914C07A7A742F8B46E5E91"/>
  </w:style>
  <w:style w:type="paragraph" w:customStyle="1" w:styleId="AACA181958F4453499208A9C8481005B">
    <w:name w:val="AACA181958F4453499208A9C8481005B"/>
  </w:style>
  <w:style w:type="paragraph" w:customStyle="1" w:styleId="D813C138B7184719BD4C24DE81D9F55A">
    <w:name w:val="D813C138B7184719BD4C24DE81D9F55A"/>
  </w:style>
  <w:style w:type="paragraph" w:customStyle="1" w:styleId="F93751D158B943C6A0F4EDBCAC5B5768">
    <w:name w:val="F93751D158B943C6A0F4EDBCAC5B5768"/>
  </w:style>
  <w:style w:type="paragraph" w:customStyle="1" w:styleId="3828B9E3DF3E4ADA98BE46223CAD6C61">
    <w:name w:val="3828B9E3DF3E4ADA98BE46223CAD6C61"/>
  </w:style>
  <w:style w:type="paragraph" w:customStyle="1" w:styleId="0BEA846C4E034DA2931F5A7D950DA248">
    <w:name w:val="0BEA846C4E034DA2931F5A7D950DA248"/>
  </w:style>
  <w:style w:type="paragraph" w:customStyle="1" w:styleId="4EF25A2867034BC686A46EB743DEAC21">
    <w:name w:val="4EF25A2867034BC686A46EB743DEAC21"/>
  </w:style>
  <w:style w:type="paragraph" w:customStyle="1" w:styleId="63E11C9138484E4C826C46A7247F0A5E">
    <w:name w:val="63E11C9138484E4C826C46A7247F0A5E"/>
  </w:style>
  <w:style w:type="paragraph" w:customStyle="1" w:styleId="2760D2E2EE6D471A8ED685C74C5C3963">
    <w:name w:val="2760D2E2EE6D471A8ED685C74C5C3963"/>
  </w:style>
  <w:style w:type="paragraph" w:customStyle="1" w:styleId="7139D7CA73E54C4093CB2A550BCA3B8E">
    <w:name w:val="7139D7CA73E54C4093CB2A550BCA3B8E"/>
  </w:style>
  <w:style w:type="paragraph" w:customStyle="1" w:styleId="8B6DB1D2DAEC4912BBC8EC3D1A9F3503">
    <w:name w:val="8B6DB1D2DAEC4912BBC8EC3D1A9F3503"/>
  </w:style>
  <w:style w:type="paragraph" w:customStyle="1" w:styleId="CF168771550A43F4BF1CDF266D7BAE64">
    <w:name w:val="CF168771550A43F4BF1CDF266D7BAE64"/>
  </w:style>
  <w:style w:type="paragraph" w:customStyle="1" w:styleId="3E33D8D4D91449FA8C201D479F91FC53">
    <w:name w:val="3E33D8D4D91449FA8C201D479F91FC53"/>
  </w:style>
  <w:style w:type="paragraph" w:customStyle="1" w:styleId="7606A7D148ED43028AD8CF1AF2FEDA87">
    <w:name w:val="7606A7D148ED43028AD8CF1AF2FEDA87"/>
  </w:style>
  <w:style w:type="paragraph" w:customStyle="1" w:styleId="9A76D371EA8E4347BB29AB9A0F05B762">
    <w:name w:val="9A76D371EA8E4347BB29AB9A0F05B762"/>
  </w:style>
  <w:style w:type="paragraph" w:customStyle="1" w:styleId="AACF6F53EF1340669A5F4F2F2D73CBF2">
    <w:name w:val="AACF6F53EF1340669A5F4F2F2D73CBF2"/>
  </w:style>
  <w:style w:type="paragraph" w:customStyle="1" w:styleId="7EAEE6CD9A684299A633AF04793B71D7">
    <w:name w:val="7EAEE6CD9A684299A633AF04793B71D7"/>
  </w:style>
  <w:style w:type="paragraph" w:customStyle="1" w:styleId="CB75FAA09B6E41B29293A0003D3837B6">
    <w:name w:val="CB75FAA09B6E41B29293A0003D3837B6"/>
  </w:style>
  <w:style w:type="paragraph" w:customStyle="1" w:styleId="2F7B855E6C414CA59E082D1B5B5238DF">
    <w:name w:val="2F7B855E6C414CA59E082D1B5B5238DF"/>
  </w:style>
  <w:style w:type="paragraph" w:customStyle="1" w:styleId="F491163C3FDA45A3B76413A980B7DD41">
    <w:name w:val="F491163C3FDA45A3B76413A980B7DD41"/>
  </w:style>
  <w:style w:type="paragraph" w:customStyle="1" w:styleId="19FBDFD9776F4A34A847329BC58C9DF8">
    <w:name w:val="19FBDFD9776F4A34A847329BC58C9DF8"/>
  </w:style>
  <w:style w:type="paragraph" w:customStyle="1" w:styleId="C7089EFB88D743FA9DFE6F6786902906">
    <w:name w:val="C7089EFB88D743FA9DFE6F6786902906"/>
  </w:style>
  <w:style w:type="paragraph" w:customStyle="1" w:styleId="D91C1399CD8A428D8C31AF0B2D09955E">
    <w:name w:val="D91C1399CD8A428D8C31AF0B2D09955E"/>
  </w:style>
  <w:style w:type="paragraph" w:customStyle="1" w:styleId="24220A118C2A4E6AADF74754C4CB6C7E">
    <w:name w:val="24220A118C2A4E6AADF74754C4CB6C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MIDDLE CHILDHOOD</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2200B2-D7A8-43C3-99DD-7972569F8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2020-07-07T21:40:00Z</dcterms:created>
  <dcterms:modified xsi:type="dcterms:W3CDTF">2020-07-07T21:40:00Z</dcterms:modified>
</cp:coreProperties>
</file>